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7308" w14:textId="1E5BF220" w:rsidR="00796511" w:rsidRPr="00CB17AB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17AB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14:paraId="4AD9C455" w14:textId="77777777" w:rsidR="0012124C" w:rsidRPr="00CB17AB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к Положению </w:t>
      </w:r>
      <w:r w:rsidR="00C03210"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о конкурсном отборе исследовательских проектов </w:t>
      </w:r>
    </w:p>
    <w:p w14:paraId="097A6315" w14:textId="77777777" w:rsidR="0012124C" w:rsidRPr="00CB17AB" w:rsidRDefault="00C0321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молодых ученых НИУ ВШЭ (до 35 лет) по тематике цифровой трансформации </w:t>
      </w:r>
    </w:p>
    <w:p w14:paraId="7667C8C0" w14:textId="77777777" w:rsidR="0012124C" w:rsidRPr="00CB17AB" w:rsidRDefault="00C0321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и развития цифровых технологий в 2023 г. </w:t>
      </w:r>
    </w:p>
    <w:p w14:paraId="77C35DC9" w14:textId="77777777" w:rsidR="0012124C" w:rsidRPr="00CB17AB" w:rsidRDefault="00C0321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стратегического проекта «Цифровая трансформация: </w:t>
      </w:r>
    </w:p>
    <w:p w14:paraId="0F37B601" w14:textId="068D5A06" w:rsidR="00796511" w:rsidRPr="00CB17AB" w:rsidRDefault="00C0321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>технологии, эффекты, эффективность»</w:t>
      </w:r>
    </w:p>
    <w:p w14:paraId="674DEB66" w14:textId="01FD4C0E" w:rsidR="00796511" w:rsidRPr="00CB17AB" w:rsidRDefault="00796511" w:rsidP="00796511">
      <w:pPr>
        <w:rPr>
          <w:rFonts w:ascii="Times New Roman" w:eastAsia="Calibri" w:hAnsi="Times New Roman" w:cs="Times New Roman"/>
          <w:bCs/>
        </w:rPr>
      </w:pPr>
    </w:p>
    <w:p w14:paraId="334C9A3F" w14:textId="77777777" w:rsidR="00796511" w:rsidRPr="00CB17AB" w:rsidRDefault="00796511" w:rsidP="00796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Перечень тематик стратегического проекта «Цифровая трансформация: технологии, эффекты, эффективность»</w:t>
      </w:r>
    </w:p>
    <w:p w14:paraId="1CC635D6" w14:textId="77777777" w:rsidR="00796511" w:rsidRPr="00CB17AB" w:rsidRDefault="00796511" w:rsidP="00796511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7A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CB17AB">
        <w:rPr>
          <w:rFonts w:ascii="Times New Roman" w:eastAsia="Calibri" w:hAnsi="Times New Roman" w:cs="Times New Roman"/>
          <w:b/>
          <w:bCs/>
          <w:sz w:val="28"/>
          <w:szCs w:val="28"/>
        </w:rPr>
        <w:t>Исследования и разработки технологий»</w:t>
      </w:r>
      <w:r w:rsidRPr="00CB17AB">
        <w:rPr>
          <w:rFonts w:ascii="Times New Roman" w:eastAsia="Calibri" w:hAnsi="Times New Roman" w:cs="Times New Roman"/>
          <w:bCs/>
          <w:sz w:val="28"/>
          <w:szCs w:val="28"/>
        </w:rPr>
        <w:t xml:space="preserve"> – перспективные технологические решения для цифровой трансформации, включая:</w:t>
      </w:r>
    </w:p>
    <w:p w14:paraId="7B0C0923" w14:textId="77777777" w:rsidR="00796511" w:rsidRPr="00CB17AB" w:rsidRDefault="00796511" w:rsidP="00796511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Цифровые технологии, методы и технологии машинного обучения и искусственный интеллект (ИИ), в т.ч.</w:t>
      </w:r>
    </w:p>
    <w:p w14:paraId="17C77EFA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глубинное обучение и байесовские методы машинного обучения,</w:t>
      </w:r>
    </w:p>
    <w:p w14:paraId="5B5EE8A7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п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>овышение прозрачности моделей ИИ (</w:t>
      </w:r>
      <w:proofErr w:type="spellStart"/>
      <w:r w:rsidRPr="00CB17AB">
        <w:rPr>
          <w:rFonts w:ascii="Times New Roman" w:eastAsia="Calibri" w:hAnsi="Times New Roman" w:cs="Times New Roman"/>
          <w:sz w:val="28"/>
          <w:szCs w:val="28"/>
        </w:rPr>
        <w:t>ExplainableAI</w:t>
      </w:r>
      <w:proofErr w:type="spellEnd"/>
      <w:r w:rsidRPr="00CB17AB">
        <w:rPr>
          <w:rFonts w:ascii="Times New Roman" w:eastAsia="Calibri" w:hAnsi="Times New Roman" w:cs="Times New Roman"/>
          <w:sz w:val="28"/>
          <w:szCs w:val="28"/>
        </w:rPr>
        <w:t>)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3103278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генеративное моделирование,</w:t>
      </w:r>
    </w:p>
    <w:p w14:paraId="7F6D23B2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новые механизмы обучения ИИ,</w:t>
      </w:r>
    </w:p>
    <w:p w14:paraId="18FF5868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интерпретируемость генеративных моделей,</w:t>
      </w:r>
    </w:p>
    <w:p w14:paraId="16EF4143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чувствительность </w:t>
      </w:r>
      <w:proofErr w:type="spellStart"/>
      <w:r w:rsidRPr="00CB17AB">
        <w:rPr>
          <w:rFonts w:ascii="Times New Roman" w:eastAsia="Times New Roman" w:hAnsi="Times New Roman" w:cs="Times New Roman"/>
          <w:sz w:val="28"/>
          <w:szCs w:val="28"/>
        </w:rPr>
        <w:t>предобученных</w:t>
      </w:r>
      <w:proofErr w:type="spellEnd"/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языковых моделей к языковым феноменам,</w:t>
      </w:r>
    </w:p>
    <w:p w14:paraId="73A752A5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модели персонализированного адаптивного обучения,</w:t>
      </w:r>
    </w:p>
    <w:p w14:paraId="751A83B1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м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>ашинное обучение в фармацевтике,</w:t>
      </w:r>
    </w:p>
    <w:p w14:paraId="153B11F8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обработка естественного языка,</w:t>
      </w:r>
    </w:p>
    <w:p w14:paraId="162D0387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компьютерное зрение,</w:t>
      </w:r>
    </w:p>
    <w:p w14:paraId="57ED20DE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оптоэлектроника,</w:t>
      </w:r>
    </w:p>
    <w:p w14:paraId="3F12C1C9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диагностирование и предсказания аномалий,</w:t>
      </w:r>
    </w:p>
    <w:p w14:paraId="4DA10D64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интеллектуальные технологии построения быстрых имитационных моделей сложных систем,</w:t>
      </w:r>
    </w:p>
    <w:p w14:paraId="368B9935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17AB">
        <w:rPr>
          <w:rFonts w:ascii="Times New Roman" w:eastAsia="Times New Roman" w:hAnsi="Times New Roman" w:cs="Times New Roman"/>
          <w:sz w:val="28"/>
          <w:szCs w:val="28"/>
        </w:rPr>
        <w:t>нейросетевые</w:t>
      </w:r>
      <w:proofErr w:type="spellEnd"/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модели для прогнозирования,</w:t>
      </w:r>
    </w:p>
    <w:p w14:paraId="248164F7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интеллектуальная диагностика и прогнозирование,</w:t>
      </w:r>
    </w:p>
    <w:p w14:paraId="130B21FD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ИИ-платформы (в т.ч. </w:t>
      </w:r>
      <w:proofErr w:type="spellStart"/>
      <w:r w:rsidRPr="00CB17AB">
        <w:rPr>
          <w:rFonts w:ascii="Times New Roman" w:eastAsia="Times New Roman" w:hAnsi="Times New Roman" w:cs="Times New Roman"/>
          <w:sz w:val="28"/>
          <w:szCs w:val="28"/>
        </w:rPr>
        <w:t>AIOps</w:t>
      </w:r>
      <w:proofErr w:type="spellEnd"/>
      <w:r w:rsidRPr="00CB17AB"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2D239A9D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машинное обучение в анализе и применении права (машиночитаемое право),</w:t>
      </w:r>
    </w:p>
    <w:p w14:paraId="49EF3940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17AB">
        <w:rPr>
          <w:rFonts w:ascii="Times New Roman" w:eastAsia="Times New Roman" w:hAnsi="Times New Roman" w:cs="Times New Roman"/>
          <w:sz w:val="28"/>
          <w:szCs w:val="28"/>
        </w:rPr>
        <w:t>нейрокогнитивные</w:t>
      </w:r>
      <w:proofErr w:type="spellEnd"/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и медицинские цифровые технологии.</w:t>
      </w:r>
    </w:p>
    <w:p w14:paraId="79741946" w14:textId="77777777" w:rsidR="00796511" w:rsidRPr="00CB17AB" w:rsidRDefault="00796511" w:rsidP="00796511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Перспективные технологии для киберфизических систем</w:t>
      </w:r>
    </w:p>
    <w:p w14:paraId="75FA8824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фундаментальные и прикладные проблемы создания сетей связи 6G: создание высокоскоростной технологии передачи данных в </w:t>
      </w:r>
      <w:proofErr w:type="spellStart"/>
      <w:r w:rsidRPr="00CB17AB">
        <w:rPr>
          <w:rFonts w:ascii="Times New Roman" w:eastAsia="Times New Roman" w:hAnsi="Times New Roman" w:cs="Times New Roman"/>
          <w:sz w:val="28"/>
          <w:szCs w:val="28"/>
        </w:rPr>
        <w:t>терагерцовом</w:t>
      </w:r>
      <w:proofErr w:type="spellEnd"/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диапазоне, технологии связи в рамках концепций M2M и URLLC;</w:t>
      </w:r>
    </w:p>
    <w:p w14:paraId="2745B4B5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новые технологии </w:t>
      </w:r>
      <w:proofErr w:type="spellStart"/>
      <w:r w:rsidRPr="00CB17AB">
        <w:rPr>
          <w:rFonts w:ascii="Times New Roman" w:eastAsia="Times New Roman" w:hAnsi="Times New Roman" w:cs="Times New Roman"/>
          <w:sz w:val="28"/>
          <w:szCs w:val="28"/>
        </w:rPr>
        <w:t>терагерцовых</w:t>
      </w:r>
      <w:proofErr w:type="spellEnd"/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приемопередатчиков для обеспечения потребностей сетей связи 6G;</w:t>
      </w:r>
    </w:p>
    <w:p w14:paraId="38323F53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перспективные многофункциональные частотно-селективные приборы и устройства </w:t>
      </w:r>
      <w:proofErr w:type="spellStart"/>
      <w:r w:rsidRPr="00CB17AB">
        <w:rPr>
          <w:rFonts w:ascii="Times New Roman" w:eastAsia="Times New Roman" w:hAnsi="Times New Roman" w:cs="Times New Roman"/>
          <w:sz w:val="28"/>
          <w:szCs w:val="28"/>
        </w:rPr>
        <w:t>терагерцовой</w:t>
      </w:r>
      <w:proofErr w:type="spellEnd"/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электроники, интернета вещей и киберфизических систем;</w:t>
      </w:r>
    </w:p>
    <w:p w14:paraId="7AB41623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новых методов и средств обеспечения безопасности систем объектов критической информационной инфраструктуры и киберфизических систем;</w:t>
      </w:r>
    </w:p>
    <w:p w14:paraId="69C22563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защита систем искусственного интеллекта;</w:t>
      </w:r>
    </w:p>
    <w:p w14:paraId="58213DBA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новые методы криптозащиты, </w:t>
      </w:r>
      <w:proofErr w:type="spellStart"/>
      <w:r w:rsidRPr="00CB17AB">
        <w:rPr>
          <w:rFonts w:ascii="Times New Roman" w:eastAsia="Times New Roman" w:hAnsi="Times New Roman" w:cs="Times New Roman"/>
          <w:sz w:val="28"/>
          <w:szCs w:val="28"/>
        </w:rPr>
        <w:t>постквантовая</w:t>
      </w:r>
      <w:proofErr w:type="spellEnd"/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и легкая криптография;</w:t>
      </w:r>
    </w:p>
    <w:p w14:paraId="0E49DE97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системы умного дома.</w:t>
      </w:r>
    </w:p>
    <w:p w14:paraId="42ED0E6A" w14:textId="77777777" w:rsidR="00796511" w:rsidRPr="00CB17AB" w:rsidRDefault="00796511" w:rsidP="00796511">
      <w:pPr>
        <w:numPr>
          <w:ilvl w:val="0"/>
          <w:numId w:val="11"/>
        </w:numPr>
        <w:spacing w:before="360"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b/>
          <w:sz w:val="28"/>
          <w:szCs w:val="28"/>
        </w:rPr>
        <w:t xml:space="preserve"> «Социально-экономические исследования»</w:t>
      </w:r>
      <w:r w:rsidRPr="00CB17AB">
        <w:rPr>
          <w:rFonts w:ascii="Times New Roman" w:eastAsia="Calibri" w:hAnsi="Times New Roman" w:cs="Times New Roman"/>
          <w:sz w:val="28"/>
          <w:szCs w:val="28"/>
        </w:rPr>
        <w:t xml:space="preserve"> – выявление, анализ и оценка эффектов и эффективности цифровой трансформации для экономики и общества, включая:</w:t>
      </w:r>
    </w:p>
    <w:p w14:paraId="1B4EBDE5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формирование методов и моделей для системы измерений цифровой экономики, в т.ч. подходы к выявлению и системной оценке эффектов и рисков цифровой трансформации;</w:t>
      </w:r>
    </w:p>
    <w:p w14:paraId="36D7B550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макроэкономическое моделирование, прогнозирование влияния 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 xml:space="preserve">цифровых технологий 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на экономический рост, оценка вклада в ВВП, </w:t>
      </w:r>
      <w:r w:rsidRPr="00CB17AB">
        <w:rPr>
          <w:rFonts w:ascii="Times New Roman" w:eastAsia="Calibri" w:hAnsi="Times New Roman" w:cs="Times New Roman"/>
          <w:sz w:val="28"/>
          <w:szCs w:val="28"/>
        </w:rPr>
        <w:t>структурные факторы цифровой трансформации;</w:t>
      </w:r>
    </w:p>
    <w:p w14:paraId="0C537D9B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исследование цифровой трансформации отраслей экономики и социальной сферы (новые бизнес-модели, рынки, регулирование, динамика, эффекты, изменение глобальных цепочек создания стоимости и возможности встраивания России в них и др.);</w:t>
      </w:r>
    </w:p>
    <w:p w14:paraId="7A0657FB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анализ рисков для цифровой трансформации экономики;</w:t>
      </w:r>
    </w:p>
    <w:p w14:paraId="606A2C9F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Форсайт цифровой экономики и 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, в т.ч. перспективные области применения 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3EB417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исследование социальных и экономических аспектов развития цифровых технологий;</w:t>
      </w:r>
    </w:p>
    <w:p w14:paraId="548FB883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 xml:space="preserve">цифровой трансформации 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на общество и человека (в т.ч. цифровая бедность, рынок труда, миграция, оценка восприятия новых технических решений, открытости к цифровым инновациям и др.), меры по </w:t>
      </w:r>
      <w:r w:rsidRPr="00CB17AB">
        <w:rPr>
          <w:rFonts w:ascii="Times New Roman" w:eastAsia="Calibri" w:hAnsi="Times New Roman" w:cs="Times New Roman"/>
          <w:sz w:val="28"/>
          <w:szCs w:val="28"/>
        </w:rPr>
        <w:t>адаптации человека к вызовам цифрового общества;</w:t>
      </w:r>
    </w:p>
    <w:p w14:paraId="28A6517C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исследования поведения человека в цифровом мире (психология, физиология, нейробиология и др.);</w:t>
      </w:r>
    </w:p>
    <w:p w14:paraId="0F90B800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цифровая трансформация домохозяйств;</w:t>
      </w:r>
    </w:p>
    <w:p w14:paraId="3DEF8316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цифровая трансформация образования и науки</w:t>
      </w:r>
      <w:r w:rsidRPr="00CB17A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84A77A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цифровая трансформация государственного управления, в т.ч. </w:t>
      </w:r>
      <w:r w:rsidRPr="00CB17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подходы к </w:t>
      </w:r>
      <w:proofErr w:type="spellStart"/>
      <w:r w:rsidRPr="00CB17AB">
        <w:rPr>
          <w:rFonts w:ascii="Times New Roman" w:eastAsia="Calibri" w:hAnsi="Times New Roman" w:cs="Times New Roman"/>
          <w:color w:val="000000"/>
          <w:sz w:val="28"/>
          <w:szCs w:val="28"/>
        </w:rPr>
        <w:t>датацентричному</w:t>
      </w:r>
      <w:proofErr w:type="spellEnd"/>
      <w:r w:rsidRPr="00CB17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государству;</w:t>
      </w:r>
    </w:p>
    <w:p w14:paraId="0419CDEA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проектирование новых институтов и регулирования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на основе методов доказательной политики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эффективности цифровой трансформации.</w:t>
      </w:r>
    </w:p>
    <w:p w14:paraId="6CFD2E45" w14:textId="77777777" w:rsidR="00796511" w:rsidRPr="00CB17AB" w:rsidRDefault="00796511" w:rsidP="00796511">
      <w:pPr>
        <w:rPr>
          <w:rFonts w:ascii="Times New Roman" w:eastAsia="Calibri" w:hAnsi="Times New Roman" w:cs="Times New Roman"/>
          <w:bCs/>
        </w:rPr>
      </w:pPr>
    </w:p>
    <w:p w14:paraId="47E509F9" w14:textId="0DE5771E" w:rsidR="00796511" w:rsidRPr="00CB17AB" w:rsidRDefault="00796511" w:rsidP="00796511">
      <w:pPr>
        <w:rPr>
          <w:rFonts w:ascii="Times New Roman" w:eastAsia="Calibri" w:hAnsi="Times New Roman" w:cs="Times New Roman"/>
          <w:bCs/>
        </w:rPr>
      </w:pPr>
    </w:p>
    <w:sectPr w:rsidR="00796511" w:rsidRPr="00CB17AB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AE30" w14:textId="77777777" w:rsidR="003676EB" w:rsidRDefault="003676EB" w:rsidP="006F650C">
      <w:pPr>
        <w:spacing w:after="0" w:line="240" w:lineRule="auto"/>
      </w:pPr>
      <w:r>
        <w:separator/>
      </w:r>
    </w:p>
  </w:endnote>
  <w:endnote w:type="continuationSeparator" w:id="0">
    <w:p w14:paraId="1EAE91D6" w14:textId="77777777" w:rsidR="003676EB" w:rsidRDefault="003676EB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B784" w14:textId="77777777" w:rsidR="003676EB" w:rsidRDefault="003676EB" w:rsidP="006F650C">
      <w:pPr>
        <w:spacing w:after="0" w:line="240" w:lineRule="auto"/>
      </w:pPr>
      <w:r>
        <w:separator/>
      </w:r>
    </w:p>
  </w:footnote>
  <w:footnote w:type="continuationSeparator" w:id="0">
    <w:p w14:paraId="77DCE2B1" w14:textId="77777777" w:rsidR="003676EB" w:rsidRDefault="003676EB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8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E675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13050528">
    <w:abstractNumId w:val="13"/>
  </w:num>
  <w:num w:numId="2" w16cid:durableId="205603122">
    <w:abstractNumId w:val="17"/>
  </w:num>
  <w:num w:numId="3" w16cid:durableId="1307081140">
    <w:abstractNumId w:val="10"/>
  </w:num>
  <w:num w:numId="4" w16cid:durableId="733233467">
    <w:abstractNumId w:val="6"/>
  </w:num>
  <w:num w:numId="5" w16cid:durableId="2130199178">
    <w:abstractNumId w:val="7"/>
  </w:num>
  <w:num w:numId="6" w16cid:durableId="1384712369">
    <w:abstractNumId w:val="12"/>
  </w:num>
  <w:num w:numId="7" w16cid:durableId="772167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7066549">
    <w:abstractNumId w:val="9"/>
  </w:num>
  <w:num w:numId="9" w16cid:durableId="1545827385">
    <w:abstractNumId w:val="11"/>
  </w:num>
  <w:num w:numId="10" w16cid:durableId="1274629939">
    <w:abstractNumId w:val="2"/>
  </w:num>
  <w:num w:numId="11" w16cid:durableId="2133983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387562">
    <w:abstractNumId w:val="23"/>
  </w:num>
  <w:num w:numId="13" w16cid:durableId="906692028">
    <w:abstractNumId w:val="21"/>
  </w:num>
  <w:num w:numId="14" w16cid:durableId="788553348">
    <w:abstractNumId w:val="14"/>
  </w:num>
  <w:num w:numId="15" w16cid:durableId="1453132806">
    <w:abstractNumId w:val="8"/>
  </w:num>
  <w:num w:numId="16" w16cid:durableId="577712234">
    <w:abstractNumId w:val="16"/>
  </w:num>
  <w:num w:numId="17" w16cid:durableId="816149027">
    <w:abstractNumId w:val="4"/>
  </w:num>
  <w:num w:numId="18" w16cid:durableId="1851291168">
    <w:abstractNumId w:val="22"/>
  </w:num>
  <w:num w:numId="19" w16cid:durableId="63989991">
    <w:abstractNumId w:val="20"/>
  </w:num>
  <w:num w:numId="20" w16cid:durableId="30502241">
    <w:abstractNumId w:val="24"/>
  </w:num>
  <w:num w:numId="21" w16cid:durableId="389958579">
    <w:abstractNumId w:val="1"/>
  </w:num>
  <w:num w:numId="22" w16cid:durableId="336739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7512840">
    <w:abstractNumId w:val="15"/>
  </w:num>
  <w:num w:numId="24" w16cid:durableId="49770911">
    <w:abstractNumId w:val="18"/>
  </w:num>
  <w:num w:numId="25" w16cid:durableId="2132161856">
    <w:abstractNumId w:val="5"/>
  </w:num>
  <w:num w:numId="26" w16cid:durableId="362511980">
    <w:abstractNumId w:val="0"/>
  </w:num>
  <w:num w:numId="27" w16cid:durableId="172255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169A3"/>
    <w:rsid w:val="00021F07"/>
    <w:rsid w:val="00023A4D"/>
    <w:rsid w:val="00032F52"/>
    <w:rsid w:val="00034DF0"/>
    <w:rsid w:val="000372CA"/>
    <w:rsid w:val="000537EC"/>
    <w:rsid w:val="000647C1"/>
    <w:rsid w:val="00065362"/>
    <w:rsid w:val="000701F0"/>
    <w:rsid w:val="00071231"/>
    <w:rsid w:val="000751CC"/>
    <w:rsid w:val="00086555"/>
    <w:rsid w:val="000907AF"/>
    <w:rsid w:val="000912E9"/>
    <w:rsid w:val="00097434"/>
    <w:rsid w:val="000A3B89"/>
    <w:rsid w:val="000B57DB"/>
    <w:rsid w:val="000C124B"/>
    <w:rsid w:val="000C351F"/>
    <w:rsid w:val="000C750C"/>
    <w:rsid w:val="000D1EB5"/>
    <w:rsid w:val="000D6883"/>
    <w:rsid w:val="000F242E"/>
    <w:rsid w:val="000F778E"/>
    <w:rsid w:val="00107AAE"/>
    <w:rsid w:val="00110AE5"/>
    <w:rsid w:val="00116B6E"/>
    <w:rsid w:val="0012124C"/>
    <w:rsid w:val="0013200D"/>
    <w:rsid w:val="0014585A"/>
    <w:rsid w:val="00147497"/>
    <w:rsid w:val="001479AD"/>
    <w:rsid w:val="00163557"/>
    <w:rsid w:val="00167A03"/>
    <w:rsid w:val="00192474"/>
    <w:rsid w:val="001930A4"/>
    <w:rsid w:val="001A291B"/>
    <w:rsid w:val="001B1833"/>
    <w:rsid w:val="001B393F"/>
    <w:rsid w:val="001C2833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066E0"/>
    <w:rsid w:val="00221411"/>
    <w:rsid w:val="00224C48"/>
    <w:rsid w:val="002322E4"/>
    <w:rsid w:val="0025025C"/>
    <w:rsid w:val="00261C88"/>
    <w:rsid w:val="00262AC1"/>
    <w:rsid w:val="00263D2D"/>
    <w:rsid w:val="002657F5"/>
    <w:rsid w:val="00265AA0"/>
    <w:rsid w:val="002712FD"/>
    <w:rsid w:val="00274883"/>
    <w:rsid w:val="00276FA0"/>
    <w:rsid w:val="002846F7"/>
    <w:rsid w:val="0028495F"/>
    <w:rsid w:val="00287446"/>
    <w:rsid w:val="002917A1"/>
    <w:rsid w:val="00291C09"/>
    <w:rsid w:val="00297337"/>
    <w:rsid w:val="002A4E23"/>
    <w:rsid w:val="002A77CD"/>
    <w:rsid w:val="002C585D"/>
    <w:rsid w:val="002D0B91"/>
    <w:rsid w:val="002E795F"/>
    <w:rsid w:val="002F3E37"/>
    <w:rsid w:val="002F7BAA"/>
    <w:rsid w:val="003169FF"/>
    <w:rsid w:val="00316FFC"/>
    <w:rsid w:val="00317EA6"/>
    <w:rsid w:val="003200A0"/>
    <w:rsid w:val="00322230"/>
    <w:rsid w:val="00325EE4"/>
    <w:rsid w:val="00327A91"/>
    <w:rsid w:val="00332A5E"/>
    <w:rsid w:val="00332AF1"/>
    <w:rsid w:val="00335120"/>
    <w:rsid w:val="00336E19"/>
    <w:rsid w:val="00340846"/>
    <w:rsid w:val="00340E4B"/>
    <w:rsid w:val="00342009"/>
    <w:rsid w:val="00362F4B"/>
    <w:rsid w:val="003636F7"/>
    <w:rsid w:val="003642E7"/>
    <w:rsid w:val="00364F94"/>
    <w:rsid w:val="003676EB"/>
    <w:rsid w:val="00373325"/>
    <w:rsid w:val="0037670C"/>
    <w:rsid w:val="00383546"/>
    <w:rsid w:val="00390386"/>
    <w:rsid w:val="003A06ED"/>
    <w:rsid w:val="003A7B9A"/>
    <w:rsid w:val="003B306D"/>
    <w:rsid w:val="003D1949"/>
    <w:rsid w:val="003F7400"/>
    <w:rsid w:val="00401908"/>
    <w:rsid w:val="0041187A"/>
    <w:rsid w:val="00432A9B"/>
    <w:rsid w:val="004334A3"/>
    <w:rsid w:val="00437CE4"/>
    <w:rsid w:val="00447812"/>
    <w:rsid w:val="00475D8C"/>
    <w:rsid w:val="00480575"/>
    <w:rsid w:val="00485BFB"/>
    <w:rsid w:val="004A471B"/>
    <w:rsid w:val="004A64AD"/>
    <w:rsid w:val="004B4938"/>
    <w:rsid w:val="004C71F3"/>
    <w:rsid w:val="004D0EC7"/>
    <w:rsid w:val="004E1D1B"/>
    <w:rsid w:val="004E7A31"/>
    <w:rsid w:val="004F127F"/>
    <w:rsid w:val="004F2104"/>
    <w:rsid w:val="004F24D6"/>
    <w:rsid w:val="004F5008"/>
    <w:rsid w:val="004F513D"/>
    <w:rsid w:val="00503BF9"/>
    <w:rsid w:val="00512959"/>
    <w:rsid w:val="00516308"/>
    <w:rsid w:val="005323B1"/>
    <w:rsid w:val="0053254D"/>
    <w:rsid w:val="00533DC6"/>
    <w:rsid w:val="00535746"/>
    <w:rsid w:val="00540BE3"/>
    <w:rsid w:val="005539B7"/>
    <w:rsid w:val="00557073"/>
    <w:rsid w:val="005630AA"/>
    <w:rsid w:val="00567917"/>
    <w:rsid w:val="00567A1F"/>
    <w:rsid w:val="00570109"/>
    <w:rsid w:val="005707C5"/>
    <w:rsid w:val="00571F37"/>
    <w:rsid w:val="00574BC6"/>
    <w:rsid w:val="00596993"/>
    <w:rsid w:val="005A3E94"/>
    <w:rsid w:val="005A42A8"/>
    <w:rsid w:val="005B066A"/>
    <w:rsid w:val="005B38D5"/>
    <w:rsid w:val="005B5DD2"/>
    <w:rsid w:val="005C2FBA"/>
    <w:rsid w:val="005D1DA7"/>
    <w:rsid w:val="005D77D1"/>
    <w:rsid w:val="005F75D5"/>
    <w:rsid w:val="00600E89"/>
    <w:rsid w:val="0060550D"/>
    <w:rsid w:val="00613902"/>
    <w:rsid w:val="00614A7A"/>
    <w:rsid w:val="00616844"/>
    <w:rsid w:val="00625040"/>
    <w:rsid w:val="006257D1"/>
    <w:rsid w:val="00626921"/>
    <w:rsid w:val="00627B46"/>
    <w:rsid w:val="0063587C"/>
    <w:rsid w:val="00641964"/>
    <w:rsid w:val="00647102"/>
    <w:rsid w:val="00647D34"/>
    <w:rsid w:val="00653C03"/>
    <w:rsid w:val="0066020F"/>
    <w:rsid w:val="00662335"/>
    <w:rsid w:val="0066420D"/>
    <w:rsid w:val="00665EAB"/>
    <w:rsid w:val="00671220"/>
    <w:rsid w:val="006812D3"/>
    <w:rsid w:val="00683276"/>
    <w:rsid w:val="00685544"/>
    <w:rsid w:val="0069047E"/>
    <w:rsid w:val="00690969"/>
    <w:rsid w:val="00690EEA"/>
    <w:rsid w:val="00695753"/>
    <w:rsid w:val="006A0E89"/>
    <w:rsid w:val="006A2684"/>
    <w:rsid w:val="006B66A8"/>
    <w:rsid w:val="006D1134"/>
    <w:rsid w:val="006D6DA7"/>
    <w:rsid w:val="006D731F"/>
    <w:rsid w:val="006E297D"/>
    <w:rsid w:val="006E502B"/>
    <w:rsid w:val="006F650C"/>
    <w:rsid w:val="007111F1"/>
    <w:rsid w:val="0071314A"/>
    <w:rsid w:val="00715B7E"/>
    <w:rsid w:val="00725970"/>
    <w:rsid w:val="00733EF4"/>
    <w:rsid w:val="00744D09"/>
    <w:rsid w:val="0074500C"/>
    <w:rsid w:val="00747086"/>
    <w:rsid w:val="00756953"/>
    <w:rsid w:val="00761E5A"/>
    <w:rsid w:val="007651C2"/>
    <w:rsid w:val="00773E4D"/>
    <w:rsid w:val="007767B8"/>
    <w:rsid w:val="00784E77"/>
    <w:rsid w:val="00785748"/>
    <w:rsid w:val="00796511"/>
    <w:rsid w:val="007B07D5"/>
    <w:rsid w:val="007D0E64"/>
    <w:rsid w:val="007E5546"/>
    <w:rsid w:val="008024A1"/>
    <w:rsid w:val="00806AB1"/>
    <w:rsid w:val="00822925"/>
    <w:rsid w:val="00827D10"/>
    <w:rsid w:val="00830BEA"/>
    <w:rsid w:val="00837A26"/>
    <w:rsid w:val="008434EF"/>
    <w:rsid w:val="008444FD"/>
    <w:rsid w:val="008475D1"/>
    <w:rsid w:val="00850F1A"/>
    <w:rsid w:val="0086236C"/>
    <w:rsid w:val="008671F1"/>
    <w:rsid w:val="00870DC5"/>
    <w:rsid w:val="008758DD"/>
    <w:rsid w:val="00882375"/>
    <w:rsid w:val="00883D92"/>
    <w:rsid w:val="008905A0"/>
    <w:rsid w:val="00890E55"/>
    <w:rsid w:val="00891821"/>
    <w:rsid w:val="00894CED"/>
    <w:rsid w:val="008A1282"/>
    <w:rsid w:val="008B7D23"/>
    <w:rsid w:val="008C418C"/>
    <w:rsid w:val="008D2AFB"/>
    <w:rsid w:val="008D3322"/>
    <w:rsid w:val="008D7F87"/>
    <w:rsid w:val="008E4C6D"/>
    <w:rsid w:val="008E5FCD"/>
    <w:rsid w:val="008E73EA"/>
    <w:rsid w:val="008F26F5"/>
    <w:rsid w:val="008F2E42"/>
    <w:rsid w:val="00901F96"/>
    <w:rsid w:val="00902535"/>
    <w:rsid w:val="009100FD"/>
    <w:rsid w:val="0091426A"/>
    <w:rsid w:val="00936A61"/>
    <w:rsid w:val="0094035A"/>
    <w:rsid w:val="00942E4D"/>
    <w:rsid w:val="00944ED0"/>
    <w:rsid w:val="009471CF"/>
    <w:rsid w:val="00947E05"/>
    <w:rsid w:val="00960DC1"/>
    <w:rsid w:val="00962FB4"/>
    <w:rsid w:val="00967F07"/>
    <w:rsid w:val="00971BBB"/>
    <w:rsid w:val="00972899"/>
    <w:rsid w:val="00974403"/>
    <w:rsid w:val="0098524F"/>
    <w:rsid w:val="009959F4"/>
    <w:rsid w:val="009A78E4"/>
    <w:rsid w:val="009B2BC9"/>
    <w:rsid w:val="009B6943"/>
    <w:rsid w:val="009C4753"/>
    <w:rsid w:val="009D2777"/>
    <w:rsid w:val="009D4CCF"/>
    <w:rsid w:val="009D60B6"/>
    <w:rsid w:val="009D6F72"/>
    <w:rsid w:val="009D77D7"/>
    <w:rsid w:val="009E5AA3"/>
    <w:rsid w:val="00A0602E"/>
    <w:rsid w:val="00A06E7A"/>
    <w:rsid w:val="00A079EE"/>
    <w:rsid w:val="00A127B5"/>
    <w:rsid w:val="00A12B6B"/>
    <w:rsid w:val="00A154BA"/>
    <w:rsid w:val="00A27BEB"/>
    <w:rsid w:val="00A51CD8"/>
    <w:rsid w:val="00A52EA1"/>
    <w:rsid w:val="00A83AEA"/>
    <w:rsid w:val="00A8417E"/>
    <w:rsid w:val="00A85EC6"/>
    <w:rsid w:val="00A934B4"/>
    <w:rsid w:val="00AA54B0"/>
    <w:rsid w:val="00AB29F0"/>
    <w:rsid w:val="00AB39AE"/>
    <w:rsid w:val="00AB4BBC"/>
    <w:rsid w:val="00AD1F90"/>
    <w:rsid w:val="00AD59D9"/>
    <w:rsid w:val="00AD7E90"/>
    <w:rsid w:val="00AE0847"/>
    <w:rsid w:val="00AE095D"/>
    <w:rsid w:val="00AE2ACF"/>
    <w:rsid w:val="00AE32CB"/>
    <w:rsid w:val="00AE5941"/>
    <w:rsid w:val="00B07FFC"/>
    <w:rsid w:val="00B12A6F"/>
    <w:rsid w:val="00B31FED"/>
    <w:rsid w:val="00B348B5"/>
    <w:rsid w:val="00B3712D"/>
    <w:rsid w:val="00B4439A"/>
    <w:rsid w:val="00B44CBD"/>
    <w:rsid w:val="00B54C55"/>
    <w:rsid w:val="00B574D6"/>
    <w:rsid w:val="00B77B33"/>
    <w:rsid w:val="00B84145"/>
    <w:rsid w:val="00B842D2"/>
    <w:rsid w:val="00B9787A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BF6B82"/>
    <w:rsid w:val="00C03210"/>
    <w:rsid w:val="00C10C65"/>
    <w:rsid w:val="00C11A0C"/>
    <w:rsid w:val="00C173D8"/>
    <w:rsid w:val="00C22324"/>
    <w:rsid w:val="00C225B2"/>
    <w:rsid w:val="00C23376"/>
    <w:rsid w:val="00C34155"/>
    <w:rsid w:val="00C37D97"/>
    <w:rsid w:val="00C40D73"/>
    <w:rsid w:val="00C4156E"/>
    <w:rsid w:val="00C66E1C"/>
    <w:rsid w:val="00C758B4"/>
    <w:rsid w:val="00C80F88"/>
    <w:rsid w:val="00C844DE"/>
    <w:rsid w:val="00C8567B"/>
    <w:rsid w:val="00C904CD"/>
    <w:rsid w:val="00CA0CA3"/>
    <w:rsid w:val="00CA13DD"/>
    <w:rsid w:val="00CB17AB"/>
    <w:rsid w:val="00CB19AB"/>
    <w:rsid w:val="00CB53A1"/>
    <w:rsid w:val="00CC4BA6"/>
    <w:rsid w:val="00CC75B2"/>
    <w:rsid w:val="00CC7B51"/>
    <w:rsid w:val="00CC7D10"/>
    <w:rsid w:val="00CE1A86"/>
    <w:rsid w:val="00CF3546"/>
    <w:rsid w:val="00CF3693"/>
    <w:rsid w:val="00CF3F0D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619C"/>
    <w:rsid w:val="00D2328A"/>
    <w:rsid w:val="00D357F1"/>
    <w:rsid w:val="00D44E0C"/>
    <w:rsid w:val="00D66A44"/>
    <w:rsid w:val="00D66BC1"/>
    <w:rsid w:val="00D70642"/>
    <w:rsid w:val="00D94ABD"/>
    <w:rsid w:val="00DA5338"/>
    <w:rsid w:val="00DB0500"/>
    <w:rsid w:val="00DB2CDB"/>
    <w:rsid w:val="00DC70E0"/>
    <w:rsid w:val="00DC77DC"/>
    <w:rsid w:val="00DE307F"/>
    <w:rsid w:val="00E052E2"/>
    <w:rsid w:val="00E07E36"/>
    <w:rsid w:val="00E146B1"/>
    <w:rsid w:val="00E15077"/>
    <w:rsid w:val="00E1753A"/>
    <w:rsid w:val="00E20C94"/>
    <w:rsid w:val="00E239B2"/>
    <w:rsid w:val="00E32DDE"/>
    <w:rsid w:val="00E71F4F"/>
    <w:rsid w:val="00E727E6"/>
    <w:rsid w:val="00E76CE6"/>
    <w:rsid w:val="00EA47A3"/>
    <w:rsid w:val="00EB15BC"/>
    <w:rsid w:val="00EC1509"/>
    <w:rsid w:val="00EC15EF"/>
    <w:rsid w:val="00ED33B0"/>
    <w:rsid w:val="00ED3E37"/>
    <w:rsid w:val="00EE5D2F"/>
    <w:rsid w:val="00EF332F"/>
    <w:rsid w:val="00EF4412"/>
    <w:rsid w:val="00F02D59"/>
    <w:rsid w:val="00F05A3A"/>
    <w:rsid w:val="00F07CF7"/>
    <w:rsid w:val="00F11D19"/>
    <w:rsid w:val="00F164D7"/>
    <w:rsid w:val="00F20FC8"/>
    <w:rsid w:val="00F305BB"/>
    <w:rsid w:val="00F37A61"/>
    <w:rsid w:val="00F41700"/>
    <w:rsid w:val="00F43CA7"/>
    <w:rsid w:val="00F44624"/>
    <w:rsid w:val="00F46544"/>
    <w:rsid w:val="00F55089"/>
    <w:rsid w:val="00F64B2F"/>
    <w:rsid w:val="00F8109B"/>
    <w:rsid w:val="00F92CC9"/>
    <w:rsid w:val="00F95FE5"/>
    <w:rsid w:val="00FA6869"/>
    <w:rsid w:val="00FA7213"/>
    <w:rsid w:val="00FB3F38"/>
    <w:rsid w:val="00FC00F7"/>
    <w:rsid w:val="00FC156A"/>
    <w:rsid w:val="00FD3DAF"/>
    <w:rsid w:val="00FE175B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4E7A3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5"/>
    <w:uiPriority w:val="39"/>
    <w:rsid w:val="005B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5B066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B066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B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user</cp:lastModifiedBy>
  <cp:revision>10</cp:revision>
  <dcterms:created xsi:type="dcterms:W3CDTF">2023-02-06T08:13:00Z</dcterms:created>
  <dcterms:modified xsi:type="dcterms:W3CDTF">2023-02-09T09:21:00Z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